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31"/>
        </w:tabs>
        <w:spacing w:beforeLines="70" w:line="240" w:lineRule="auto"/>
        <w:ind w:left="84" w:leftChars="40"/>
        <w:rPr>
          <w:rFonts w:ascii="方正小标宋_GBK" w:eastAsia="方正小标宋_GBK"/>
          <w:b/>
          <w:color w:val="FF0000"/>
          <w:spacing w:val="70"/>
          <w:w w:val="105"/>
          <w:sz w:val="80"/>
          <w:szCs w:val="80"/>
        </w:rPr>
      </w:pPr>
      <w:bookmarkStart w:id="0" w:name="_GoBack"/>
      <w:bookmarkEnd w:id="0"/>
      <w:r>
        <w:rPr>
          <w:rFonts w:hint="eastAsia" w:ascii="方正小标宋_GBK" w:eastAsia="方正小标宋_GBK"/>
          <w:b/>
          <w:color w:val="FF0000"/>
          <w:spacing w:val="70"/>
          <w:w w:val="105"/>
          <w:sz w:val="80"/>
          <w:szCs w:val="80"/>
        </w:rPr>
        <w:t>中共云阳县委组织部</w:t>
      </w:r>
    </w:p>
    <w:p>
      <w:pPr>
        <w:spacing w:beforeLines="110" w:line="594" w:lineRule="exact"/>
        <w:rPr>
          <w:rFonts w:ascii="方正黑体_GBK" w:eastAsia="方正黑体_GBK"/>
          <w:szCs w:val="32"/>
        </w:rPr>
      </w:pPr>
      <w:r>
        <w:rPr>
          <w:rFonts w:ascii="方正小标宋_GBK" w:eastAsia="方正小标宋_GBK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177165</wp:posOffset>
                </wp:positionV>
                <wp:extent cx="616267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7.55pt;margin-top:13.95pt;height:0pt;width:485.25pt;z-index:251659264;mso-width-relative:page;mso-height-relative:page;" filled="f" stroked="t" coordsize="21600,21600" o:gfxdata="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4p3ZtgAAAAJAQAADwAAAAAAAAABACAAAAAiAAAAZHJzL2Rvd25yZXYueG1sUEsBAhQAFAAA&#10;AAgAh07iQB0Lk87vAQAA6QMAAA4AAAAAAAAAAQAgAAAAJwEAAGRycy9lMm9Eb2MueG1sUEsFBgAA&#10;AAAGAAYAWQEAAIgF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_GBK" w:eastAsia="方正小标宋_GBK"/>
          <w:b/>
          <w:spacing w:val="150"/>
          <w:w w:val="105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123825</wp:posOffset>
                </wp:positionV>
                <wp:extent cx="6162675" cy="0"/>
                <wp:effectExtent l="0" t="17780" r="9525" b="2032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7.55pt;margin-top:9.75pt;height:0pt;width:485.25pt;z-index:251660288;mso-width-relative:page;mso-height-relative:page;" filled="f" stroked="t" coordsize="21600,21600" o:gfxdata="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exTO2QAAAAkBAAAPAAAAAAAAAAEAIAAAACIAAABkcnMvZG93bnJldi54bWxQSwECFAAU&#10;AAAACACHTuJA0uFPQvABAADqAwAADgAAAAAAAAABACAAAAAoAQAAZHJzL2Uyb0RvYy54bWxQSwUG&#10;AAAAAAYABgBZAQAAi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526"/>
        </w:tabs>
        <w:spacing w:line="600" w:lineRule="exact"/>
        <w:jc w:val="center"/>
        <w:rPr>
          <w:rFonts w:hint="eastAsia" w:ascii="Times New Roman" w:hAnsi="Times New Roman" w:eastAsia="方正小标宋_GBK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bCs/>
          <w:sz w:val="44"/>
          <w:szCs w:val="44"/>
          <w:lang w:eastAsia="zh-CN"/>
        </w:rPr>
        <w:t>中共云阳县委组织部</w:t>
      </w:r>
    </w:p>
    <w:p>
      <w:pPr>
        <w:spacing w:line="600" w:lineRule="exact"/>
        <w:jc w:val="center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z w:val="44"/>
          <w:szCs w:val="44"/>
        </w:rPr>
        <w:t>关于认真学习贯彻《推进领导干部能上能下</w:t>
      </w:r>
    </w:p>
    <w:p>
      <w:pPr>
        <w:spacing w:line="600" w:lineRule="exact"/>
        <w:jc w:val="center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/>
          <w:sz w:val="44"/>
          <w:szCs w:val="44"/>
        </w:rPr>
        <w:t>规定》的通知</w:t>
      </w: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94" w:lineRule="exact"/>
        <w:rPr>
          <w:rFonts w:eastAsia="方正仿宋_GBK"/>
          <w:w w:val="99"/>
          <w:sz w:val="32"/>
          <w:szCs w:val="32"/>
        </w:rPr>
      </w:pPr>
      <w:r>
        <w:rPr>
          <w:rFonts w:eastAsia="方正仿宋_GBK"/>
          <w:w w:val="99"/>
          <w:kern w:val="33"/>
          <w:sz w:val="32"/>
          <w:szCs w:val="32"/>
        </w:rPr>
        <w:t>各乡镇党委，各街道党工委，县委各部委，县级</w:t>
      </w:r>
      <w:r>
        <w:rPr>
          <w:rFonts w:hint="eastAsia" w:eastAsia="方正仿宋_GBK"/>
          <w:w w:val="99"/>
          <w:kern w:val="33"/>
          <w:sz w:val="32"/>
          <w:szCs w:val="32"/>
        </w:rPr>
        <w:t>国家机关各部门党</w:t>
      </w:r>
      <w:r>
        <w:rPr>
          <w:rFonts w:eastAsia="方正仿宋_GBK"/>
          <w:w w:val="99"/>
          <w:sz w:val="32"/>
          <w:szCs w:val="32"/>
        </w:rPr>
        <w:t>组</w:t>
      </w:r>
      <w:r>
        <w:rPr>
          <w:rFonts w:hint="eastAsia" w:eastAsia="方正仿宋_GBK"/>
          <w:w w:val="99"/>
          <w:sz w:val="32"/>
          <w:szCs w:val="32"/>
        </w:rPr>
        <w:t>（党委、总支部、支部）</w:t>
      </w:r>
      <w:r>
        <w:rPr>
          <w:rFonts w:eastAsia="方正仿宋_GBK"/>
          <w:w w:val="99"/>
          <w:sz w:val="32"/>
          <w:szCs w:val="32"/>
        </w:rPr>
        <w:t>，</w:t>
      </w:r>
      <w:r>
        <w:rPr>
          <w:rFonts w:hint="eastAsia" w:eastAsia="方正仿宋_GBK"/>
          <w:w w:val="99"/>
          <w:sz w:val="32"/>
          <w:szCs w:val="32"/>
        </w:rPr>
        <w:t>各人民团体党组织，</w:t>
      </w:r>
      <w:r>
        <w:rPr>
          <w:rFonts w:eastAsia="方正仿宋_GBK"/>
          <w:w w:val="99"/>
          <w:sz w:val="32"/>
          <w:szCs w:val="32"/>
        </w:rPr>
        <w:t>有关单位党组织：</w:t>
      </w:r>
    </w:p>
    <w:p>
      <w:pPr>
        <w:spacing w:line="594" w:lineRule="exact"/>
        <w:ind w:firstLine="632" w:firstLineChars="200"/>
        <w:rPr>
          <w:rFonts w:eastAsia="方正仿宋_GBK"/>
          <w:w w:val="99"/>
          <w:sz w:val="32"/>
          <w:szCs w:val="32"/>
        </w:rPr>
      </w:pPr>
      <w:r>
        <w:rPr>
          <w:rFonts w:hint="eastAsia" w:eastAsia="方正仿宋_GBK"/>
          <w:w w:val="99"/>
          <w:sz w:val="32"/>
          <w:szCs w:val="32"/>
        </w:rPr>
        <w:t>为贯彻落实好《推进领导干部能上能下规定》（以下简称《规定》）和中央组织部、市委要求，按照县委工作安排，现就有关事项通知如下：</w:t>
      </w: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sz w:val="32"/>
          <w:szCs w:val="32"/>
        </w:rPr>
      </w:pPr>
      <w:r>
        <w:rPr>
          <w:rFonts w:hint="eastAsia" w:ascii="方正黑体_GBK" w:hAnsi="Times New Roman" w:eastAsia="方正黑体_GBK"/>
          <w:w w:val="99"/>
          <w:sz w:val="32"/>
          <w:szCs w:val="32"/>
        </w:rPr>
        <w:t>一、认真组织学习。</w:t>
      </w:r>
      <w:r>
        <w:rPr>
          <w:rFonts w:hint="eastAsia" w:ascii="Times New Roman" w:hAnsi="Times New Roman" w:eastAsia="方正仿宋_GBK"/>
          <w:w w:val="99"/>
          <w:sz w:val="32"/>
          <w:szCs w:val="32"/>
        </w:rPr>
        <w:t>新修订的《规定》是深化全面从严管党治吏的重要举措，对进一步健全能上能下选人用人机制，激励广大干部奋进新征程、建功新时代具有重要意义。各级各单位党组织要自觉增强责任意识，把《规定》内容纳入党委（党组）会议、理论学习中心组、干部职工会学习的重点内容，逐条逐款学原文，准确把握要义和实践要求，确保学深悟透、学懂弄通。要同干部任用条例、问责条例、纪律处分条例、组织处理规定等相关法规制度贯通起来、一体学习，进一步深化思想认识，提高政治站位，切实强化责任意识、担当精神，自觉维护《规定》的权威性和严肃性。</w:t>
      </w:r>
    </w:p>
    <w:p>
      <w:pPr>
        <w:spacing w:line="594" w:lineRule="exact"/>
        <w:ind w:firstLine="632" w:firstLineChars="200"/>
        <w:jc w:val="left"/>
        <w:rPr>
          <w:rFonts w:eastAsia="方正仿宋_GBK"/>
        </w:rPr>
      </w:pPr>
      <w:r>
        <w:rPr>
          <w:rFonts w:hint="eastAsia" w:ascii="方正黑体_GBK" w:hAnsi="Times New Roman" w:eastAsia="方正黑体_GBK"/>
          <w:w w:val="99"/>
          <w:sz w:val="32"/>
          <w:szCs w:val="32"/>
        </w:rPr>
        <w:t>二、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切实抓好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宣传。</w:t>
      </w:r>
      <w:r>
        <w:rPr>
          <w:rFonts w:hint="eastAsia" w:ascii="Times New Roman" w:hAnsi="Times New Roman" w:eastAsia="方正仿宋_GBK"/>
          <w:w w:val="99"/>
          <w:sz w:val="32"/>
          <w:szCs w:val="32"/>
        </w:rPr>
        <w:t>各级各单位党组织要创新宣传形式，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积极组织干部职工开展《规定》宣传活动，通过微信公众号、网评、宣传公示栏以及其他新媒体平台宣传《规定》原文及中组部答记者问、学习心得体会、组织开展讨论等情况。请各党委（党组）于</w:t>
      </w:r>
      <w:r>
        <w:rPr>
          <w:rFonts w:ascii="Times New Roman" w:hAnsi="Times New Roman" w:eastAsia="方正仿宋_GBK"/>
          <w:kern w:val="0"/>
          <w:sz w:val="32"/>
          <w:szCs w:val="32"/>
        </w:rPr>
        <w:t>10月30日前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向县委组织部推荐上报一篇优秀学习心得体会，陆续在《组工交流》刊发。县委党校要将《规定》解读纳入主体培训班必学内容。</w:t>
      </w:r>
      <w:r>
        <w:rPr>
          <w:rFonts w:hint="eastAsia" w:ascii="Times New Roman" w:hAnsi="Times New Roman" w:eastAsia="方正仿宋_GBK"/>
          <w:w w:val="99"/>
          <w:sz w:val="32"/>
          <w:szCs w:val="32"/>
        </w:rPr>
        <w:t>县委组织部将开展《规定》专题培训和政策讲解，积极营造全县干部担当干事、奋勇争先的良好氛围。</w:t>
      </w:r>
    </w:p>
    <w:p>
      <w:pPr>
        <w:spacing w:line="594" w:lineRule="exact"/>
        <w:ind w:firstLine="640" w:firstLineChars="200"/>
        <w:jc w:val="left"/>
      </w:pP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严格执行制度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各级党委（党组）要严格履行主体责任，准确把握政策界限，强化日常监督管理，综合运用好年度考核、民主评议等结果，动态掌握干部现实表现，从严从实推进干部能上能下，做到真管真严、敢管敢严、长管长严。县委组织部将加强督促检查，把《规定》执行情况纳入党委（党组）履行全面从严治党主体责任、“一报告两评议”、巡察和选人用人专项检查内容，纳入党委（党组）书记年度考核述职内容，对学习宣传不到位、工作执行不力的，加大问责力度，推动《规定》执行到位。各党委（党组）每</w:t>
      </w:r>
      <w:r>
        <w:rPr>
          <w:rFonts w:ascii="Times New Roman" w:hAnsi="Times New Roman" w:eastAsia="方正仿宋_GBK"/>
          <w:kern w:val="0"/>
          <w:sz w:val="32"/>
          <w:szCs w:val="32"/>
        </w:rPr>
        <w:t>年1月底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前向县委组织部报备上年度相关情况。</w:t>
      </w:r>
    </w:p>
    <w:p>
      <w:pPr>
        <w:spacing w:line="594" w:lineRule="exact"/>
        <w:ind w:firstLine="632" w:firstLineChars="200"/>
        <w:jc w:val="left"/>
        <w:rPr>
          <w:rFonts w:ascii="Times New Roman" w:hAnsi="Times New Roman" w:eastAsia="方正仿宋_GBK"/>
          <w:w w:val="99"/>
          <w:sz w:val="32"/>
          <w:szCs w:val="32"/>
        </w:rPr>
      </w:pPr>
    </w:p>
    <w:p>
      <w:pPr>
        <w:spacing w:line="594" w:lineRule="exact"/>
        <w:ind w:firstLine="632" w:firstLineChars="200"/>
        <w:jc w:val="left"/>
        <w:rPr>
          <w:rFonts w:ascii="Times New Roman" w:hAnsi="Times New Roman" w:eastAsia="方正仿宋_GBK"/>
          <w:w w:val="99"/>
          <w:sz w:val="32"/>
          <w:szCs w:val="32"/>
        </w:rPr>
      </w:pPr>
      <w:r>
        <w:rPr>
          <w:rFonts w:hint="eastAsia" w:ascii="Times New Roman" w:hAnsi="Times New Roman" w:eastAsia="方正仿宋_GBK"/>
          <w:w w:val="99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：推进领导干部能上能下规定</w:t>
      </w: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sz w:val="32"/>
          <w:szCs w:val="32"/>
        </w:rPr>
      </w:pP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sz w:val="32"/>
          <w:szCs w:val="32"/>
        </w:rPr>
      </w:pPr>
      <w:r>
        <w:rPr>
          <w:rFonts w:hint="eastAsia" w:ascii="Times New Roman" w:hAnsi="Times New Roman" w:eastAsia="方正仿宋_GBK"/>
          <w:w w:val="99"/>
          <w:sz w:val="32"/>
          <w:szCs w:val="32"/>
        </w:rPr>
        <w:t xml:space="preserve">                           中共云阳县委组织部</w:t>
      </w: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sz w:val="32"/>
          <w:szCs w:val="32"/>
        </w:rPr>
      </w:pPr>
      <w:r>
        <w:rPr>
          <w:rFonts w:hint="eastAsia" w:ascii="Times New Roman" w:hAnsi="Times New Roman" w:eastAsia="方正仿宋_GBK"/>
          <w:w w:val="99"/>
          <w:sz w:val="32"/>
          <w:szCs w:val="32"/>
        </w:rPr>
        <w:t xml:space="preserve">                               2022年10月</w:t>
      </w:r>
      <w:r>
        <w:rPr>
          <w:rFonts w:hint="eastAsia" w:ascii="Times New Roman" w:hAnsi="Times New Roman" w:eastAsia="方正仿宋_GBK"/>
          <w:w w:val="99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_GBK"/>
          <w:w w:val="99"/>
          <w:sz w:val="32"/>
          <w:szCs w:val="32"/>
        </w:rPr>
        <w:t>日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Style w:val="8"/>
          <w:rFonts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shd w:val="clear" w:color="auto" w:fill="FFFFFF"/>
        </w:rPr>
        <w:t>推进领导干部能上能下规定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ind w:firstLine="422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第一条　为了全面推进党的政治建设、思想建设、组织建设、作风建设、纪律建设，健全能上能下的选人用人机制，建设德才兼备、忠诚干净担当的高素质专业化干部队伍，完善从严管理干部队伍制度体系，根据《中国共产党组织工作条例》、《党政领导干部选拔任用工作条例》等党内法规和《中华人民共和国公务员法》等法律，制定本规定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第二条　推进领导干部能上能下，坚持以习近平新时代中国特色社会主义思想为指导，贯彻新时代党的建设总要求和新时代党的组织路线，落实新时代好干部标准，坚持党要管党、全面从严治党，坚持实事求是、公道正派，坚持事业为上、人事相宜，坚持依法依规、积极稳妥，着力解决不担当、不作为、乱作为等问题，促使领导干部自觉践行“三严三实”要求，推动形成能者上、优者奖、庸者下、劣者汰的用人导向和从政环境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第三条　本规定适用于各级党的机关、人大机关、行政机关、政协机关、监察机关、审判机关、检察机关，以及列入公务员法管理的其他机关和参照公务员法管理的机关（单位）中担任领导职务的干部。国有企业、事业单位中担任领导职务的人员，参照本规定执行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第四条　推进领导干部能上能下，重点是解决能下问题。应当结合实际分类施策，严格执行问责、党纪政务处分、组织处理、辞职、职务任期、退休等有关制度规定，畅通干部下的渠道。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本规定主要规范对不适宜担任现职干部的领导职务所作的组织调整。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第五条　不适宜担任现职，主要指干部的德、能、勤、绩、廉与所任职务要求不符，不宜在现岗位继续任职。干部具有下列情形之一，被认定为不适宜担任现职，应当及时予以调整：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（一）政治能力不过硬，缺乏应有的政治判断力、政治领悟力、政治执行力，在不折不扣贯彻落实党中央决策部署、结合实际推动落地见效上存在明显差距的；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（二）理想信念动摇，在涉及党的领导、中国特色社会主义制度等重大原则问题上立场不坚定、态度暧昧，关键时刻经不住考验的；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（三）担当和斗争精神不强，在事关党和国家利益、人民群众生命财产安全等紧要关头临阵退缩，在急难险重任务、重大风险考验面前消极逃避或者应对处置不力的；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四）政绩观存在偏差，不能坚持以人民为中心的发展思想，不能准确把握新发展阶段、完整准确全面贯彻新发展理念，在构建新发展格局、推动高质量发展上不积极不作为，搞“形象工程”、“政绩工程”乱作为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（五）违背党的民主集中制原则，独断专行或者软弱涣散、自行其是，不执行或者擅自改变组织作出的决定，在领导班子中闹无原则纠纷，或者任人唯亲、拉帮结派，破坏所在地方、单位政治生态的；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（六）组织观念淡薄，不严格执行重大事项请示报告、个人有关事项报告等制度，无正当理由拒不执行组织的分配、调动、交流等决定的；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（七）事业心和责任感不强，精神状态差，对职责范围内的事项敷衍塞责，对群众急难愁盼问题不上心、不尽力，工作推拖绕躲、贻误事业发展的；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（八）领导能力不足，不能有效履行职责、按要求完成目标任务，重大战略、重要改革、重点工作推进不力，所负责的工作较长时间处于落后状态或者出现较大失误的；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（九）违规决策或者决策论证不充分、不慎重，造成公共资金、国有资产、国有资源损失浪费，生态环境破坏，公共利益损害等后果的；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（十）作风不严不实，执行中央八项规定精神不严格，形式主义、官僚主义问题突出，造成不良影响的；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（十一）品行不端，行为失范，违背社会公德、职业道德、家庭美德，造成不良影响的；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（十二）因存在配偶、子女移居国（境）外，配偶、子女及其配偶经商办企业等情况，按照有关规定需要组织调整的；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（十三）年度考核被确定为不称职，或者连续两年被确定为基本称职，以及民主测评优秀和称职得票率达不到三分之二，经认定确属不适宜担任现职的；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（十四）因健康原因无法正常履行工作职责1年以上的；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（十五）其他不适宜担任现职的情形。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第六条　党委（党组）及其组织（人事）部门按照干部管理权限，履行组织调整的有关职责。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各级组织（人事）部门应当把功夫下在平时，深化对干部的日常了解，定期分析研判考核考察、巡视巡察、审计、统计、个人有关事项报告、民主评议、信访举报等有关领导班子和干部队伍情况，动态掌握干部现实表现，对存在苗头性、倾向性或者轻微问题的，及时予以提醒、谈话、函询、批评教育、责令检查或者诫勉，对不适宜担任现职的及时启动调整程序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第七条　调整不适宜担任现职干部，一般按照以下程序进行：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一）核实认定。组织（人事）部门综合分析各方面情况，对不适宜担任现职的情形进行核实，作出客观评价和准确认定。注重听取群众反映、了解群众口碑，特别是听取工作对象、服务对象等相关人员的意见。必要时可以与干部本人谈话听取说明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（二）提出建议。组织（人事）部门根据调查核实和分析研判结果，对不适宜担任现职干部提出调整建议。调整建议包括调整原因、调整方式、安排去向等内容。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（三）组织决定。党委（党组）召开会议集体研究，作出调整决定。作出决定前，应当听取有关方面意见。涉及干部双重管理的，主管方应当按照有关规定程序征求协管方意见。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（四）谈话。党委（党组）或者组织（人事）部门负责同志与调整对象进行谈话，宣布组织决定，认真细致做好思想工作。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（五）按照有关规定履行任免程序。一般在1个月内办理调整干部工资、待遇等方面的手续。对选举和依法任免的干部，按照有关法律法规、章程和规定的程序进行。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第八条　干部本人对调整决定不服的，可以按照有关规定申请复核或者提出申诉。复核、申诉期间不停止调整决定的执行。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第九条　对不适宜担任现职干部，应当根据其一贯表现和工作需要，区分不同情形，采取平职调整、转任职级公务员、免职、降职等方式予以调整，符合提前退休条件的可以办理提前退休。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对非个人原因或者健康原因不能胜任现职岗位的，应当从事业需要和关心爱护干部出发，予以妥善安排。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调整不适宜担任现职干部，原则上在职数范围内安排。暂时超职数的，应当报经上一级党委组织部门和机构编制部门同意，并明确消化时限，一般应在1年内消化。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第十条　对被调整的干部，应当跟踪了解其思想动态和工作状况，有针对性地做好教育管理工作。根据工作需要，对认真汲取教训、积极努力工作，德才表现和工作实绩突出且经考察符合任职条件的，可以进一步使用、晋升职级或者提拔职务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第十一条　各级组织（人事）部门应当对不适宜担任现职干部的调整原因、安排方式和后续管理等情况进行纪实，每年1月底前向上一级党委组织部门报备上年度相关情况。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第十二条　健全和落实推进领导干部能上能下工作责任制，党委（党组）应当坚决扛起主体责任，党委（党组）书记应当切实履行第一责任人的责任，组织（人事）部门应当自觉承担具体工作责任，坚持原则、敢于负责，做到真管真严、敢管敢严、长管长严，结合日常干部选拔任用、管理监督、领导班子换届等工作，推进能上能下常态化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第十三条　坚持严管和厚爱结合、激励和约束并重，落实“三个区分开来”要求，正确把握政策界限，保护干部干事创业、改革创新的积极性，宽容改革探索、先行先试等工作中的失误。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第十四条　严明推进领导干部能上能下工作纪律，不得搞好人主义，不得避重就轻、以党纪政务处分规避组织调整或者以组织调整代替党纪政务处分，不得借机打击报复。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第十五条　积极营造推进领导干部能上能下的制度环境和舆论氛围，加强督促检查，把本规定执行情况纳入党委（党组）履行全面从严治党主体责任、“一报告两评议”、巡视巡察、选人用人专项检查等内容，纳入党委（党组）书记年度考核述职内容。对严重不负责任，或者违反有关工作纪律要求的，应当追究党委（党组）及其组织（人事）部门主要负责人和有关领导成员、直接责任人的责任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第十六条　各地区各部门可以根据本规定，结合自身实际，制定实施细则。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第十七条　本规定由中央组织部负责解释。</w:t>
      </w:r>
    </w:p>
    <w:p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　　第十八条　本规定自发布之日起施行。</w:t>
      </w:r>
    </w:p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sz w:val="32"/>
          <w:szCs w:val="32"/>
        </w:rPr>
      </w:pPr>
    </w:p>
    <w:p>
      <w:pPr>
        <w:spacing w:line="594" w:lineRule="exact"/>
        <w:ind w:firstLine="632" w:firstLineChars="200"/>
        <w:rPr>
          <w:rFonts w:ascii="Times New Roman" w:hAnsi="Times New Roman" w:eastAsia="方正仿宋_GBK"/>
          <w:w w:val="99"/>
          <w:kern w:val="33"/>
          <w:sz w:val="32"/>
          <w:szCs w:val="32"/>
        </w:rPr>
      </w:pPr>
    </w:p>
    <w:p>
      <w:pPr>
        <w:spacing w:line="594" w:lineRule="exact"/>
        <w:ind w:firstLine="80" w:firstLineChars="200"/>
        <w:rPr>
          <w:rFonts w:ascii="Times New Roman" w:hAnsi="Times New Roman" w:eastAsia="方正仿宋_GBK"/>
          <w:sz w:val="4"/>
          <w:szCs w:val="33"/>
        </w:rPr>
      </w:pPr>
    </w:p>
    <w:sectPr>
      <w:footerReference r:id="rId3" w:type="default"/>
      <w:footerReference r:id="rId4" w:type="even"/>
      <w:pgSz w:w="11906" w:h="16838"/>
      <w:pgMar w:top="1985" w:right="1446" w:bottom="1644" w:left="1446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EtBMO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KiPB1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MGIxZmFmYjNhMGZjMzQzZjFjYjYyMTU5MmIyMGYifQ=="/>
  </w:docVars>
  <w:rsids>
    <w:rsidRoot w:val="00CF3655"/>
    <w:rsid w:val="00000B56"/>
    <w:rsid w:val="00062C2A"/>
    <w:rsid w:val="000725EB"/>
    <w:rsid w:val="00081785"/>
    <w:rsid w:val="00092D20"/>
    <w:rsid w:val="0009501F"/>
    <w:rsid w:val="000A186F"/>
    <w:rsid w:val="000A41F7"/>
    <w:rsid w:val="000A66C8"/>
    <w:rsid w:val="000A66E0"/>
    <w:rsid w:val="000A7B1F"/>
    <w:rsid w:val="000B21B5"/>
    <w:rsid w:val="000E4FDD"/>
    <w:rsid w:val="000F51F6"/>
    <w:rsid w:val="00116282"/>
    <w:rsid w:val="00122320"/>
    <w:rsid w:val="0013665E"/>
    <w:rsid w:val="0014360A"/>
    <w:rsid w:val="00193C48"/>
    <w:rsid w:val="001B43D0"/>
    <w:rsid w:val="001C3487"/>
    <w:rsid w:val="00242B47"/>
    <w:rsid w:val="002579DF"/>
    <w:rsid w:val="002609C8"/>
    <w:rsid w:val="00272F21"/>
    <w:rsid w:val="002D4DE3"/>
    <w:rsid w:val="002E4CD2"/>
    <w:rsid w:val="003030E6"/>
    <w:rsid w:val="00313755"/>
    <w:rsid w:val="0033684A"/>
    <w:rsid w:val="00346A36"/>
    <w:rsid w:val="00354583"/>
    <w:rsid w:val="00383D7D"/>
    <w:rsid w:val="003A343C"/>
    <w:rsid w:val="003B3890"/>
    <w:rsid w:val="003D2AC7"/>
    <w:rsid w:val="003F3C92"/>
    <w:rsid w:val="004008D9"/>
    <w:rsid w:val="00423192"/>
    <w:rsid w:val="00432837"/>
    <w:rsid w:val="00433148"/>
    <w:rsid w:val="00441D73"/>
    <w:rsid w:val="00443641"/>
    <w:rsid w:val="004471A5"/>
    <w:rsid w:val="0045650D"/>
    <w:rsid w:val="00475FCA"/>
    <w:rsid w:val="004B4D27"/>
    <w:rsid w:val="004B64CD"/>
    <w:rsid w:val="004B658C"/>
    <w:rsid w:val="004D3CAE"/>
    <w:rsid w:val="004E3755"/>
    <w:rsid w:val="004F06AE"/>
    <w:rsid w:val="0052181C"/>
    <w:rsid w:val="005223F3"/>
    <w:rsid w:val="00536CFB"/>
    <w:rsid w:val="0055064C"/>
    <w:rsid w:val="00550C4E"/>
    <w:rsid w:val="0056036A"/>
    <w:rsid w:val="00570CB9"/>
    <w:rsid w:val="005758D5"/>
    <w:rsid w:val="005D2D90"/>
    <w:rsid w:val="005D3CCF"/>
    <w:rsid w:val="005E457A"/>
    <w:rsid w:val="0061204C"/>
    <w:rsid w:val="00660D3E"/>
    <w:rsid w:val="006812EC"/>
    <w:rsid w:val="006832BA"/>
    <w:rsid w:val="006A425C"/>
    <w:rsid w:val="006A65C7"/>
    <w:rsid w:val="006C79EC"/>
    <w:rsid w:val="006D2D59"/>
    <w:rsid w:val="006E7632"/>
    <w:rsid w:val="006F24FC"/>
    <w:rsid w:val="006F3764"/>
    <w:rsid w:val="00706BF0"/>
    <w:rsid w:val="00717110"/>
    <w:rsid w:val="00743BA6"/>
    <w:rsid w:val="00750907"/>
    <w:rsid w:val="007804A0"/>
    <w:rsid w:val="0078559A"/>
    <w:rsid w:val="007A5959"/>
    <w:rsid w:val="007A7765"/>
    <w:rsid w:val="007F7067"/>
    <w:rsid w:val="00810503"/>
    <w:rsid w:val="00821D83"/>
    <w:rsid w:val="008734C3"/>
    <w:rsid w:val="008A5761"/>
    <w:rsid w:val="008C0FA5"/>
    <w:rsid w:val="008C3A62"/>
    <w:rsid w:val="008C79DB"/>
    <w:rsid w:val="008D64B2"/>
    <w:rsid w:val="009255F5"/>
    <w:rsid w:val="0093489F"/>
    <w:rsid w:val="00936C5E"/>
    <w:rsid w:val="00944CDA"/>
    <w:rsid w:val="00974A35"/>
    <w:rsid w:val="00991ABA"/>
    <w:rsid w:val="00994FE4"/>
    <w:rsid w:val="00A31919"/>
    <w:rsid w:val="00A46752"/>
    <w:rsid w:val="00A540F2"/>
    <w:rsid w:val="00A8464F"/>
    <w:rsid w:val="00A9517A"/>
    <w:rsid w:val="00AA6CA8"/>
    <w:rsid w:val="00AD1892"/>
    <w:rsid w:val="00AF216F"/>
    <w:rsid w:val="00AF63A4"/>
    <w:rsid w:val="00B030D4"/>
    <w:rsid w:val="00B04869"/>
    <w:rsid w:val="00B067FA"/>
    <w:rsid w:val="00B1782E"/>
    <w:rsid w:val="00B2716C"/>
    <w:rsid w:val="00B563F1"/>
    <w:rsid w:val="00B63033"/>
    <w:rsid w:val="00B97438"/>
    <w:rsid w:val="00BC4FBE"/>
    <w:rsid w:val="00BE29C4"/>
    <w:rsid w:val="00C0290D"/>
    <w:rsid w:val="00C43F6F"/>
    <w:rsid w:val="00C54582"/>
    <w:rsid w:val="00C56FC9"/>
    <w:rsid w:val="00CB1A65"/>
    <w:rsid w:val="00CC09A2"/>
    <w:rsid w:val="00CC0D31"/>
    <w:rsid w:val="00CC2BC8"/>
    <w:rsid w:val="00CC626A"/>
    <w:rsid w:val="00CF26F3"/>
    <w:rsid w:val="00CF3655"/>
    <w:rsid w:val="00CF4DD2"/>
    <w:rsid w:val="00D44916"/>
    <w:rsid w:val="00D533DB"/>
    <w:rsid w:val="00D72537"/>
    <w:rsid w:val="00D72B6A"/>
    <w:rsid w:val="00DB3DF5"/>
    <w:rsid w:val="00DC20C3"/>
    <w:rsid w:val="00E22792"/>
    <w:rsid w:val="00E25B08"/>
    <w:rsid w:val="00E35493"/>
    <w:rsid w:val="00E553BD"/>
    <w:rsid w:val="00E67B82"/>
    <w:rsid w:val="00E85D5C"/>
    <w:rsid w:val="00E944E9"/>
    <w:rsid w:val="00EA707E"/>
    <w:rsid w:val="00EB6983"/>
    <w:rsid w:val="00EC1053"/>
    <w:rsid w:val="00EE4219"/>
    <w:rsid w:val="00F10D89"/>
    <w:rsid w:val="00F27643"/>
    <w:rsid w:val="00F46C42"/>
    <w:rsid w:val="00F517A6"/>
    <w:rsid w:val="00F94BB3"/>
    <w:rsid w:val="00FD15B1"/>
    <w:rsid w:val="02634379"/>
    <w:rsid w:val="03FA7913"/>
    <w:rsid w:val="042D561D"/>
    <w:rsid w:val="04965593"/>
    <w:rsid w:val="05F0234C"/>
    <w:rsid w:val="06212B1B"/>
    <w:rsid w:val="06B93F93"/>
    <w:rsid w:val="08FE7A50"/>
    <w:rsid w:val="0A9123E5"/>
    <w:rsid w:val="0B20514C"/>
    <w:rsid w:val="0B5E2A33"/>
    <w:rsid w:val="0B8870FA"/>
    <w:rsid w:val="0CA230CA"/>
    <w:rsid w:val="0CC64583"/>
    <w:rsid w:val="0EB714B0"/>
    <w:rsid w:val="0EC17841"/>
    <w:rsid w:val="0F191555"/>
    <w:rsid w:val="0F426E96"/>
    <w:rsid w:val="0FCC6DFA"/>
    <w:rsid w:val="0FCF7D7E"/>
    <w:rsid w:val="11F4366D"/>
    <w:rsid w:val="12990C8E"/>
    <w:rsid w:val="12E3158A"/>
    <w:rsid w:val="131E079B"/>
    <w:rsid w:val="134F66BB"/>
    <w:rsid w:val="13FE555A"/>
    <w:rsid w:val="14DA74C7"/>
    <w:rsid w:val="156A222E"/>
    <w:rsid w:val="15821960"/>
    <w:rsid w:val="165556AF"/>
    <w:rsid w:val="16953F1A"/>
    <w:rsid w:val="1757785B"/>
    <w:rsid w:val="197E4C62"/>
    <w:rsid w:val="1B8F39A0"/>
    <w:rsid w:val="1B982D53"/>
    <w:rsid w:val="1C4A05F8"/>
    <w:rsid w:val="1C5F4D1A"/>
    <w:rsid w:val="1C823FD5"/>
    <w:rsid w:val="1E1778EF"/>
    <w:rsid w:val="1E834A1F"/>
    <w:rsid w:val="1F723023"/>
    <w:rsid w:val="1F8E2953"/>
    <w:rsid w:val="1FDD26D2"/>
    <w:rsid w:val="20C34F4E"/>
    <w:rsid w:val="224B5CCF"/>
    <w:rsid w:val="23834AD2"/>
    <w:rsid w:val="266B4515"/>
    <w:rsid w:val="2CAC6C4C"/>
    <w:rsid w:val="2F7431E9"/>
    <w:rsid w:val="303B21A9"/>
    <w:rsid w:val="30534DD6"/>
    <w:rsid w:val="31175E18"/>
    <w:rsid w:val="34697489"/>
    <w:rsid w:val="352743C4"/>
    <w:rsid w:val="354C0D81"/>
    <w:rsid w:val="35A35F0C"/>
    <w:rsid w:val="368323E5"/>
    <w:rsid w:val="3696421B"/>
    <w:rsid w:val="36FF0C99"/>
    <w:rsid w:val="374D5F48"/>
    <w:rsid w:val="381F62A0"/>
    <w:rsid w:val="398F777C"/>
    <w:rsid w:val="39BB3AC3"/>
    <w:rsid w:val="39E06281"/>
    <w:rsid w:val="3B3B79D6"/>
    <w:rsid w:val="3B4535CA"/>
    <w:rsid w:val="3C8961DF"/>
    <w:rsid w:val="3CF4588F"/>
    <w:rsid w:val="3DA06889"/>
    <w:rsid w:val="3DDD580C"/>
    <w:rsid w:val="3DEA4930"/>
    <w:rsid w:val="4009291E"/>
    <w:rsid w:val="416937DF"/>
    <w:rsid w:val="42252A0C"/>
    <w:rsid w:val="4319118D"/>
    <w:rsid w:val="43C3013B"/>
    <w:rsid w:val="44F24FAA"/>
    <w:rsid w:val="45544113"/>
    <w:rsid w:val="45F303D0"/>
    <w:rsid w:val="4664520C"/>
    <w:rsid w:val="466B6D95"/>
    <w:rsid w:val="47C502CB"/>
    <w:rsid w:val="4842699B"/>
    <w:rsid w:val="497E6723"/>
    <w:rsid w:val="49B45578"/>
    <w:rsid w:val="4C1672E0"/>
    <w:rsid w:val="4CE7543A"/>
    <w:rsid w:val="4E4243F2"/>
    <w:rsid w:val="4F78446F"/>
    <w:rsid w:val="506D6ED9"/>
    <w:rsid w:val="54190C85"/>
    <w:rsid w:val="543D59C1"/>
    <w:rsid w:val="54EF47FF"/>
    <w:rsid w:val="57416F33"/>
    <w:rsid w:val="585F770B"/>
    <w:rsid w:val="5A1B5462"/>
    <w:rsid w:val="5B160B7D"/>
    <w:rsid w:val="5B6A0607"/>
    <w:rsid w:val="5CDC2A68"/>
    <w:rsid w:val="5FE96E67"/>
    <w:rsid w:val="606F4B42"/>
    <w:rsid w:val="60875209"/>
    <w:rsid w:val="62340FAB"/>
    <w:rsid w:val="62B96C85"/>
    <w:rsid w:val="64C3035F"/>
    <w:rsid w:val="66782EA9"/>
    <w:rsid w:val="675A5485"/>
    <w:rsid w:val="67673E36"/>
    <w:rsid w:val="679B674A"/>
    <w:rsid w:val="68A94442"/>
    <w:rsid w:val="69367529"/>
    <w:rsid w:val="69DC0721"/>
    <w:rsid w:val="6A510F7A"/>
    <w:rsid w:val="6B426304"/>
    <w:rsid w:val="6B7321EB"/>
    <w:rsid w:val="6B8B1F8A"/>
    <w:rsid w:val="6BFF57BE"/>
    <w:rsid w:val="6CA7144F"/>
    <w:rsid w:val="6CFB0ED9"/>
    <w:rsid w:val="6D850E3D"/>
    <w:rsid w:val="6DE8785D"/>
    <w:rsid w:val="6DFA2FFA"/>
    <w:rsid w:val="6E5A7B9C"/>
    <w:rsid w:val="6E744EC2"/>
    <w:rsid w:val="6F372A02"/>
    <w:rsid w:val="702F6B10"/>
    <w:rsid w:val="71115CD9"/>
    <w:rsid w:val="71FE5794"/>
    <w:rsid w:val="7317045F"/>
    <w:rsid w:val="739667AE"/>
    <w:rsid w:val="73C36379"/>
    <w:rsid w:val="74AC7339"/>
    <w:rsid w:val="74CC462D"/>
    <w:rsid w:val="766A4FD3"/>
    <w:rsid w:val="767B5482"/>
    <w:rsid w:val="76E836A3"/>
    <w:rsid w:val="777F6432"/>
    <w:rsid w:val="78D20C44"/>
    <w:rsid w:val="79DF58FF"/>
    <w:rsid w:val="7ACB2084"/>
    <w:rsid w:val="7AE91634"/>
    <w:rsid w:val="7CA4518D"/>
    <w:rsid w:val="7D7D15ED"/>
    <w:rsid w:val="7D9F66B2"/>
    <w:rsid w:val="7ECD2214"/>
    <w:rsid w:val="7EED054A"/>
    <w:rsid w:val="7FBF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napToGrid w:val="0"/>
      <w:kern w:val="0"/>
      <w:sz w:val="24"/>
      <w:szCs w:val="32"/>
      <w:lang w:eastAsia="en-US"/>
    </w:rPr>
  </w:style>
  <w:style w:type="paragraph" w:customStyle="1" w:styleId="10">
    <w:name w:val="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4053</Words>
  <Characters>4059</Characters>
  <Lines>30</Lines>
  <Paragraphs>8</Paragraphs>
  <TotalTime>68</TotalTime>
  <ScaleCrop>false</ScaleCrop>
  <LinksUpToDate>false</LinksUpToDate>
  <CharactersWithSpaces>4221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2020-03-19T01:45:00Z</dcterms:created>
  <dc:creator>hp20190627</dc:creator>
  <cp:lastModifiedBy>cxdn</cp:lastModifiedBy>
  <cp:lastPrinted>2022-10-11T19:41:00Z</cp:lastPrinted>
  <dcterms:modified xsi:type="dcterms:W3CDTF">2022-10-18T02:22:56Z</dcterms:modified>
  <dc:title>个人有关事项报告工作提醒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B16480608C964AF98BF3E267A3601C6C</vt:lpwstr>
  </property>
</Properties>
</file>